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AFE" w:rsidRDefault="00056AFE">
      <w:pPr>
        <w:rPr>
          <w:b/>
          <w:i/>
          <w:sz w:val="48"/>
          <w:szCs w:val="48"/>
        </w:rPr>
      </w:pPr>
      <w:r w:rsidRPr="00056AFE">
        <w:rPr>
          <w:b/>
          <w:sz w:val="48"/>
          <w:szCs w:val="48"/>
        </w:rPr>
        <w:t xml:space="preserve">Antwoorden </w:t>
      </w:r>
      <w:r w:rsidRPr="00056AFE">
        <w:rPr>
          <w:b/>
          <w:i/>
          <w:sz w:val="48"/>
          <w:szCs w:val="48"/>
        </w:rPr>
        <w:t>Radicalisering voor de Leerling!</w:t>
      </w:r>
    </w:p>
    <w:p w:rsidR="00056AFE" w:rsidRPr="00056AFE" w:rsidRDefault="00056AFE">
      <w:pPr>
        <w:rPr>
          <w:sz w:val="32"/>
          <w:szCs w:val="32"/>
        </w:rPr>
      </w:pPr>
      <w:r w:rsidRPr="00056AFE">
        <w:rPr>
          <w:sz w:val="32"/>
          <w:szCs w:val="32"/>
        </w:rPr>
        <w:t>Wat?</w:t>
      </w:r>
      <w:r>
        <w:rPr>
          <w:sz w:val="32"/>
          <w:szCs w:val="32"/>
        </w:rPr>
        <w:br/>
      </w:r>
      <w:r w:rsidRPr="00C83A60">
        <w:rPr>
          <w:b/>
          <w:sz w:val="24"/>
          <w:szCs w:val="24"/>
        </w:rPr>
        <w:t>Opdracht 1:</w:t>
      </w:r>
      <w:r>
        <w:rPr>
          <w:sz w:val="24"/>
          <w:szCs w:val="24"/>
        </w:rPr>
        <w:t xml:space="preserve"> eigen antwoord van de leerling</w:t>
      </w:r>
      <w:r>
        <w:rPr>
          <w:sz w:val="24"/>
          <w:szCs w:val="24"/>
        </w:rPr>
        <w:br/>
      </w:r>
      <w:r w:rsidRPr="00C83A60">
        <w:rPr>
          <w:b/>
          <w:sz w:val="24"/>
          <w:szCs w:val="24"/>
        </w:rPr>
        <w:t>Opdracht 2a:</w:t>
      </w:r>
      <w:r>
        <w:rPr>
          <w:sz w:val="24"/>
          <w:szCs w:val="24"/>
        </w:rPr>
        <w:t xml:space="preserve"> bij beiden termen worden er ingrijpende veranderingen in de maatschappij nagestreefd.</w:t>
      </w:r>
      <w:r>
        <w:rPr>
          <w:sz w:val="24"/>
          <w:szCs w:val="24"/>
        </w:rPr>
        <w:br/>
      </w:r>
      <w:r w:rsidRPr="00C83A60">
        <w:rPr>
          <w:b/>
          <w:sz w:val="24"/>
          <w:szCs w:val="24"/>
        </w:rPr>
        <w:t>Opdracht 2b:</w:t>
      </w:r>
      <w:r>
        <w:rPr>
          <w:sz w:val="24"/>
          <w:szCs w:val="24"/>
        </w:rPr>
        <w:t xml:space="preserve"> bij extremisme is geweld toegestaan of zelfs gewenst om het doel te bereiken; bij radicalisering hoeft dit niet per definitie.</w:t>
      </w:r>
      <w:r>
        <w:rPr>
          <w:sz w:val="24"/>
          <w:szCs w:val="24"/>
        </w:rPr>
        <w:br/>
      </w:r>
      <w:r w:rsidRPr="00C83A60">
        <w:rPr>
          <w:b/>
          <w:sz w:val="24"/>
          <w:szCs w:val="24"/>
        </w:rPr>
        <w:t>Opdracht 2c:</w:t>
      </w:r>
      <w:r>
        <w:rPr>
          <w:sz w:val="24"/>
          <w:szCs w:val="24"/>
        </w:rPr>
        <w:t xml:space="preserve"> de begrippen zijn door eigenlijk niet goed door elkaar heen te gebruiken. Wel kan gesteld worden dat elke extremist geradicaliseerd is, maar niet elke radicaal een extremist is.</w:t>
      </w:r>
      <w:r>
        <w:rPr>
          <w:sz w:val="24"/>
          <w:szCs w:val="24"/>
        </w:rPr>
        <w:br/>
      </w:r>
      <w:r w:rsidRPr="00C83A60">
        <w:rPr>
          <w:b/>
          <w:sz w:val="24"/>
          <w:szCs w:val="24"/>
        </w:rPr>
        <w:t>Opdracht 3:</w:t>
      </w:r>
      <w:r>
        <w:rPr>
          <w:sz w:val="24"/>
          <w:szCs w:val="24"/>
        </w:rPr>
        <w:t xml:space="preserve"> radicalisering betekent dat een persoon zich steeds meer afzondert van zijn oude omgeving en erg zwart wit begint te denken; het is ‘’zij tegen wij’’.  Er komt minder ruimte voor compromis en meer ruimte voor eventueel geweld. </w:t>
      </w:r>
      <w:r w:rsidR="00C83A60">
        <w:rPr>
          <w:sz w:val="24"/>
          <w:szCs w:val="24"/>
        </w:rPr>
        <w:t xml:space="preserve">Centraal bij radicalisering staat dat het de bedoeling is om een ingrijpende verandering te laten plaatsvinden in de samenleving, bijvoorbeeld op het gebied van religie of politiek. </w:t>
      </w:r>
    </w:p>
    <w:p w:rsidR="00C83A60" w:rsidRDefault="00056AFE">
      <w:pPr>
        <w:rPr>
          <w:sz w:val="24"/>
          <w:szCs w:val="24"/>
        </w:rPr>
      </w:pPr>
      <w:r w:rsidRPr="00056AFE">
        <w:rPr>
          <w:sz w:val="32"/>
          <w:szCs w:val="32"/>
        </w:rPr>
        <w:t>Waar en hoeveel?</w:t>
      </w:r>
      <w:r w:rsidR="00C83A60">
        <w:rPr>
          <w:sz w:val="32"/>
          <w:szCs w:val="32"/>
        </w:rPr>
        <w:br/>
      </w:r>
      <w:r w:rsidR="00C83A60" w:rsidRPr="00C83A60">
        <w:rPr>
          <w:b/>
          <w:sz w:val="24"/>
          <w:szCs w:val="24"/>
        </w:rPr>
        <w:t>Opdracht 1:</w:t>
      </w:r>
      <w:r w:rsidR="00C83A60">
        <w:rPr>
          <w:sz w:val="24"/>
          <w:szCs w:val="24"/>
        </w:rPr>
        <w:t xml:space="preserve"> </w:t>
      </w:r>
      <w:r w:rsidR="00C83A60">
        <w:rPr>
          <w:sz w:val="24"/>
          <w:szCs w:val="24"/>
        </w:rPr>
        <w:br/>
        <w:t>1 juist</w:t>
      </w:r>
      <w:r w:rsidR="00C83A60">
        <w:rPr>
          <w:sz w:val="24"/>
          <w:szCs w:val="24"/>
        </w:rPr>
        <w:br/>
        <w:t>2 onjuist</w:t>
      </w:r>
      <w:r w:rsidR="00C83A60">
        <w:rPr>
          <w:sz w:val="24"/>
          <w:szCs w:val="24"/>
        </w:rPr>
        <w:br/>
        <w:t>3 juist</w:t>
      </w:r>
      <w:r w:rsidR="00C83A60">
        <w:rPr>
          <w:sz w:val="24"/>
          <w:szCs w:val="24"/>
        </w:rPr>
        <w:br/>
        <w:t>4 juist</w:t>
      </w:r>
      <w:r w:rsidR="00C83A60">
        <w:rPr>
          <w:sz w:val="24"/>
          <w:szCs w:val="24"/>
        </w:rPr>
        <w:br/>
        <w:t>5 onjuist</w:t>
      </w:r>
    </w:p>
    <w:p w:rsidR="00056AFE" w:rsidRDefault="00C83A60">
      <w:pPr>
        <w:rPr>
          <w:sz w:val="32"/>
          <w:szCs w:val="32"/>
        </w:rPr>
      </w:pPr>
      <w:r>
        <w:rPr>
          <w:b/>
          <w:sz w:val="24"/>
          <w:szCs w:val="24"/>
        </w:rPr>
        <w:t xml:space="preserve">Opdracht 2a: </w:t>
      </w:r>
      <w:r>
        <w:rPr>
          <w:sz w:val="24"/>
          <w:szCs w:val="24"/>
        </w:rPr>
        <w:t>radicalisering komt voornamelijk voor in internationale grote steden; de randstad is hier een goed voorbeeld van.</w:t>
      </w:r>
      <w:r>
        <w:rPr>
          <w:sz w:val="24"/>
          <w:szCs w:val="24"/>
        </w:rPr>
        <w:br/>
      </w:r>
      <w:r>
        <w:rPr>
          <w:b/>
          <w:sz w:val="24"/>
          <w:szCs w:val="24"/>
        </w:rPr>
        <w:t xml:space="preserve">Opdracht 2b: </w:t>
      </w:r>
      <w:r>
        <w:rPr>
          <w:sz w:val="24"/>
          <w:szCs w:val="24"/>
        </w:rPr>
        <w:t>op deze locaties gaan mensen sneller in de massa op waardoor veranderingen niet opvallen. Mensen voelen zich sneller onbegrepen of genegeerd. Er is veel aanraking met andere visies en culturen wat polarisatie kan versnellen.</w:t>
      </w:r>
      <w:r>
        <w:rPr>
          <w:sz w:val="24"/>
          <w:szCs w:val="24"/>
        </w:rPr>
        <w:br/>
      </w:r>
      <w:r>
        <w:rPr>
          <w:b/>
          <w:sz w:val="24"/>
          <w:szCs w:val="24"/>
        </w:rPr>
        <w:t xml:space="preserve">Opdracht 2c: </w:t>
      </w:r>
      <w:r>
        <w:rPr>
          <w:sz w:val="24"/>
          <w:szCs w:val="24"/>
        </w:rPr>
        <w:t xml:space="preserve">Vooral scholen in mindere wijken binnen de grote steden zullen nuttig zijn; achterstandsbuurten in Amsterdam, Rotterdam, Den Haag en Utrecht zijn goede voorbeelden. </w:t>
      </w:r>
    </w:p>
    <w:p w:rsidR="00C83A60" w:rsidRDefault="00056AFE">
      <w:pPr>
        <w:rPr>
          <w:sz w:val="24"/>
          <w:szCs w:val="24"/>
        </w:rPr>
      </w:pPr>
      <w:r w:rsidRPr="00056AFE">
        <w:rPr>
          <w:sz w:val="32"/>
          <w:szCs w:val="32"/>
        </w:rPr>
        <w:t>Oorzaken en gevolgen?</w:t>
      </w:r>
      <w:r w:rsidR="00C83A60">
        <w:rPr>
          <w:sz w:val="32"/>
          <w:szCs w:val="32"/>
        </w:rPr>
        <w:br/>
      </w:r>
      <w:r w:rsidR="00C83A60" w:rsidRPr="00C83A60">
        <w:rPr>
          <w:b/>
          <w:sz w:val="24"/>
          <w:szCs w:val="24"/>
        </w:rPr>
        <w:t xml:space="preserve">Opdracht 1: </w:t>
      </w:r>
      <w:r w:rsidR="00C83A60">
        <w:rPr>
          <w:sz w:val="24"/>
          <w:szCs w:val="24"/>
        </w:rPr>
        <w:t>onstabiele thuissituatie, veel blootgesteld aan andere culturen, gevoelens van frustratie en onbegrip, onzekerheid, kloof met een andere cultuur, etc.</w:t>
      </w:r>
    </w:p>
    <w:p w:rsidR="00C83A60" w:rsidRDefault="00C83A60">
      <w:pPr>
        <w:rPr>
          <w:sz w:val="24"/>
          <w:szCs w:val="24"/>
        </w:rPr>
      </w:pPr>
      <w:r>
        <w:rPr>
          <w:b/>
          <w:sz w:val="24"/>
          <w:szCs w:val="24"/>
        </w:rPr>
        <w:t xml:space="preserve">Opdracht 2: </w:t>
      </w:r>
      <w:r>
        <w:rPr>
          <w:sz w:val="24"/>
          <w:szCs w:val="24"/>
        </w:rPr>
        <w:t>Na afloop van de test worden de antwoorden automatisch getoond.</w:t>
      </w:r>
    </w:p>
    <w:p w:rsidR="00056AFE" w:rsidRDefault="00AE5EF4">
      <w:pPr>
        <w:rPr>
          <w:sz w:val="24"/>
          <w:szCs w:val="24"/>
        </w:rPr>
      </w:pPr>
      <w:r>
        <w:rPr>
          <w:b/>
          <w:sz w:val="24"/>
          <w:szCs w:val="24"/>
        </w:rPr>
        <w:t>Opdracht 3a:</w:t>
      </w:r>
      <w:r w:rsidR="00C83A60">
        <w:rPr>
          <w:sz w:val="24"/>
          <w:szCs w:val="24"/>
        </w:rPr>
        <w:t xml:space="preserve"> </w:t>
      </w:r>
      <w:r>
        <w:rPr>
          <w:sz w:val="24"/>
          <w:szCs w:val="24"/>
        </w:rPr>
        <w:t>onstabiele thuissituatie, veel blootgesteld aan andere culturen, gevoelens van frustratie en onbegrip, onzekerheid, kloof met een andere cultuur, etc.</w:t>
      </w:r>
    </w:p>
    <w:p w:rsidR="00C83A60" w:rsidRPr="00056AFE" w:rsidRDefault="00AE5EF4">
      <w:pPr>
        <w:rPr>
          <w:sz w:val="32"/>
          <w:szCs w:val="32"/>
        </w:rPr>
      </w:pPr>
      <w:r>
        <w:rPr>
          <w:b/>
          <w:sz w:val="24"/>
          <w:szCs w:val="24"/>
        </w:rPr>
        <w:lastRenderedPageBreak/>
        <w:t xml:space="preserve">Opdracht 3b: </w:t>
      </w:r>
      <w:r>
        <w:rPr>
          <w:sz w:val="24"/>
          <w:szCs w:val="24"/>
        </w:rPr>
        <w:t xml:space="preserve">geweld, doden / gewonden, ingrijpende veranderingen in de maatschappij, grotere tegenstellingen, polarisatie, angst, racisme / discriminatie, meer / minder begrip voor de medemens, verandering buitenlandsbeleid,  etc. </w:t>
      </w:r>
      <w:r>
        <w:rPr>
          <w:sz w:val="24"/>
          <w:szCs w:val="24"/>
        </w:rPr>
        <w:br/>
      </w:r>
      <w:r>
        <w:rPr>
          <w:b/>
          <w:sz w:val="24"/>
          <w:szCs w:val="24"/>
        </w:rPr>
        <w:t xml:space="preserve">Opdracht 3c: </w:t>
      </w:r>
      <w:r>
        <w:rPr>
          <w:sz w:val="24"/>
          <w:szCs w:val="24"/>
        </w:rPr>
        <w:t>eigen antwoord van de leerling</w:t>
      </w:r>
      <w:r w:rsidR="00E00DE6">
        <w:rPr>
          <w:sz w:val="24"/>
          <w:szCs w:val="24"/>
        </w:rPr>
        <w:t>. De verantwoording van de aanpak moet volledig, logisch en haalbaar zijn.</w:t>
      </w:r>
    </w:p>
    <w:p w:rsidR="00AE5EF4" w:rsidRDefault="00056AFE">
      <w:pPr>
        <w:rPr>
          <w:b/>
          <w:sz w:val="24"/>
          <w:szCs w:val="24"/>
        </w:rPr>
      </w:pPr>
      <w:r w:rsidRPr="00056AFE">
        <w:rPr>
          <w:sz w:val="32"/>
          <w:szCs w:val="32"/>
        </w:rPr>
        <w:t>Oplossingen?</w:t>
      </w:r>
      <w:r w:rsidR="00AE5EF4">
        <w:rPr>
          <w:sz w:val="32"/>
          <w:szCs w:val="32"/>
        </w:rPr>
        <w:br/>
      </w:r>
      <w:r w:rsidR="00AE5EF4" w:rsidRPr="00AE5EF4">
        <w:rPr>
          <w:b/>
          <w:sz w:val="24"/>
          <w:szCs w:val="24"/>
        </w:rPr>
        <w:t>Opdracht 1:</w:t>
      </w:r>
      <w:r w:rsidR="00AE5EF4">
        <w:rPr>
          <w:b/>
          <w:sz w:val="24"/>
          <w:szCs w:val="24"/>
        </w:rPr>
        <w:t xml:space="preserve"> ‘’</w:t>
      </w:r>
      <w:r w:rsidR="00AE5EF4" w:rsidRPr="00AE5EF4">
        <w:rPr>
          <w:sz w:val="24"/>
          <w:szCs w:val="24"/>
        </w:rPr>
        <w:t>Een open sfeer waarin het praten over het probleem mogelijk is. Wederzijds respect, voorlichtingen en een open houding voor andere visies en culturen.</w:t>
      </w:r>
      <w:r w:rsidR="00AE5EF4">
        <w:rPr>
          <w:sz w:val="24"/>
          <w:szCs w:val="24"/>
        </w:rPr>
        <w:t xml:space="preserve"> </w:t>
      </w:r>
      <w:r w:rsidR="00AE5EF4" w:rsidRPr="00AE5EF4">
        <w:rPr>
          <w:sz w:val="24"/>
          <w:szCs w:val="24"/>
        </w:rPr>
        <w:t>Open blijven staan voor anderen, geduld hebben met mensen die het lastig hebben en kritisch nadenken over wat je zelf vindt; praat niet zomaar anderen na!</w:t>
      </w:r>
      <w:r w:rsidR="00AE5EF4">
        <w:rPr>
          <w:sz w:val="24"/>
          <w:szCs w:val="24"/>
        </w:rPr>
        <w:t>’’</w:t>
      </w:r>
      <w:r w:rsidR="00AE5EF4">
        <w:rPr>
          <w:sz w:val="24"/>
          <w:szCs w:val="24"/>
        </w:rPr>
        <w:br/>
      </w:r>
      <w:r w:rsidR="00AE5EF4">
        <w:rPr>
          <w:b/>
          <w:sz w:val="24"/>
          <w:szCs w:val="24"/>
        </w:rPr>
        <w:t xml:space="preserve">Opdracht 2a: </w:t>
      </w:r>
      <w:r w:rsidR="00AE5EF4">
        <w:rPr>
          <w:sz w:val="24"/>
          <w:szCs w:val="24"/>
        </w:rPr>
        <w:t xml:space="preserve">Verschillende levensstijl tussen thuis en op school, cijfers achteruit, niet aangenomen bij een bijbaantje, negatieve invloeden van buitenaf, isolatie. </w:t>
      </w:r>
      <w:r w:rsidR="00AE5EF4">
        <w:rPr>
          <w:sz w:val="24"/>
          <w:szCs w:val="24"/>
        </w:rPr>
        <w:br/>
      </w:r>
      <w:r w:rsidR="00AE5EF4">
        <w:rPr>
          <w:b/>
          <w:sz w:val="24"/>
          <w:szCs w:val="24"/>
        </w:rPr>
        <w:t xml:space="preserve">Opdracht 2b: </w:t>
      </w:r>
      <w:r w:rsidR="00AE5EF4">
        <w:rPr>
          <w:sz w:val="24"/>
          <w:szCs w:val="24"/>
        </w:rPr>
        <w:t xml:space="preserve">Sociale isolatie, slechtere cijfers en afstromen, vertrekken naar het buitenland. </w:t>
      </w:r>
      <w:r w:rsidR="00AE5EF4">
        <w:rPr>
          <w:sz w:val="24"/>
          <w:szCs w:val="24"/>
        </w:rPr>
        <w:br/>
      </w:r>
      <w:r w:rsidR="00AE5EF4">
        <w:rPr>
          <w:b/>
          <w:sz w:val="24"/>
          <w:szCs w:val="24"/>
        </w:rPr>
        <w:t xml:space="preserve">Opdracht 2c: </w:t>
      </w:r>
      <w:r w:rsidR="00AE5EF4">
        <w:rPr>
          <w:sz w:val="24"/>
          <w:szCs w:val="24"/>
        </w:rPr>
        <w:t>tot op zekere hoogte; praten over de gevoelens en frustraties, begrip tonen, interesseren in zijn levensstijl en eventueel contact opnemen met ouders of een ve</w:t>
      </w:r>
      <w:r w:rsidR="00FB5F64">
        <w:rPr>
          <w:sz w:val="24"/>
          <w:szCs w:val="24"/>
        </w:rPr>
        <w:t xml:space="preserve">rtrouwenspersoon. </w:t>
      </w:r>
      <w:r w:rsidR="00FB5F64">
        <w:rPr>
          <w:sz w:val="24"/>
          <w:szCs w:val="24"/>
        </w:rPr>
        <w:br/>
      </w:r>
      <w:r w:rsidR="00FB5F64">
        <w:rPr>
          <w:b/>
          <w:sz w:val="24"/>
          <w:szCs w:val="24"/>
        </w:rPr>
        <w:t xml:space="preserve">Opdracht 2d: </w:t>
      </w:r>
      <w:r w:rsidR="00FB5F64" w:rsidRPr="00FB5F64">
        <w:rPr>
          <w:sz w:val="24"/>
          <w:szCs w:val="24"/>
        </w:rPr>
        <w:t>eigen antwoord van de leerling.</w:t>
      </w:r>
      <w:r w:rsidR="00FB5F64">
        <w:rPr>
          <w:b/>
          <w:sz w:val="24"/>
          <w:szCs w:val="24"/>
        </w:rPr>
        <w:t xml:space="preserve"> </w:t>
      </w:r>
    </w:p>
    <w:p w:rsidR="00AE5EF4" w:rsidRDefault="00FB5F64">
      <w:pPr>
        <w:rPr>
          <w:sz w:val="32"/>
          <w:szCs w:val="32"/>
        </w:rPr>
      </w:pPr>
      <w:r>
        <w:rPr>
          <w:b/>
          <w:sz w:val="24"/>
          <w:szCs w:val="24"/>
        </w:rPr>
        <w:t xml:space="preserve">Opdracht 3a: </w:t>
      </w:r>
      <w:r>
        <w:rPr>
          <w:sz w:val="24"/>
          <w:szCs w:val="24"/>
        </w:rPr>
        <w:t>voorlichtingen aanbieden, oproepen tot begrip en verdraagzaamheid, investeren in het gevoel en de cultuur van minderheden, etc.</w:t>
      </w:r>
      <w:r>
        <w:rPr>
          <w:sz w:val="24"/>
          <w:szCs w:val="24"/>
        </w:rPr>
        <w:br/>
      </w:r>
      <w:r>
        <w:rPr>
          <w:b/>
          <w:sz w:val="24"/>
          <w:szCs w:val="24"/>
        </w:rPr>
        <w:t xml:space="preserve">Opdracht 3b: </w:t>
      </w:r>
      <w:r>
        <w:rPr>
          <w:sz w:val="24"/>
          <w:szCs w:val="24"/>
        </w:rPr>
        <w:t>praten over de gevoelens en frustraties, begrip tonen, interesseren in zijn levensstijl en eventueel contact opnemen met ouders of een vertrouwenspersoon. Open staan voor andere culturen en visies en genuanceerd denken, etc.</w:t>
      </w:r>
      <w:r>
        <w:rPr>
          <w:sz w:val="24"/>
          <w:szCs w:val="24"/>
        </w:rPr>
        <w:br/>
      </w:r>
      <w:r>
        <w:rPr>
          <w:b/>
          <w:sz w:val="24"/>
          <w:szCs w:val="24"/>
        </w:rPr>
        <w:t xml:space="preserve">Opdracht 3c: </w:t>
      </w:r>
      <w:r>
        <w:rPr>
          <w:sz w:val="24"/>
          <w:szCs w:val="24"/>
        </w:rPr>
        <w:t>afhankelijk van antwoord B.</w:t>
      </w:r>
      <w:r w:rsidR="00082B8D">
        <w:rPr>
          <w:sz w:val="24"/>
          <w:szCs w:val="24"/>
        </w:rPr>
        <w:t xml:space="preserve"> Het antwoord moet een logisch oorzaak-gevolg verband kennen en aannemelijk zijn. </w:t>
      </w:r>
      <w:r>
        <w:rPr>
          <w:sz w:val="24"/>
          <w:szCs w:val="24"/>
        </w:rPr>
        <w:br/>
      </w:r>
      <w:r>
        <w:rPr>
          <w:b/>
          <w:sz w:val="24"/>
          <w:szCs w:val="24"/>
        </w:rPr>
        <w:t xml:space="preserve">Opdracht 3d: </w:t>
      </w:r>
      <w:r>
        <w:rPr>
          <w:sz w:val="24"/>
          <w:szCs w:val="24"/>
        </w:rPr>
        <w:t xml:space="preserve">afhankelijk van antwoord B en C. </w:t>
      </w:r>
      <w:r w:rsidR="00082B8D">
        <w:rPr>
          <w:sz w:val="24"/>
          <w:szCs w:val="24"/>
        </w:rPr>
        <w:t xml:space="preserve">Het antwoord moet een logisch oorzaak-gevolg verband kennen en aannemelijk zijn. </w:t>
      </w:r>
      <w:r w:rsidR="00082B8D">
        <w:rPr>
          <w:sz w:val="24"/>
          <w:szCs w:val="24"/>
        </w:rPr>
        <w:br/>
      </w:r>
    </w:p>
    <w:p w:rsidR="00056AFE" w:rsidRDefault="00056AFE">
      <w:pPr>
        <w:rPr>
          <w:sz w:val="32"/>
          <w:szCs w:val="32"/>
        </w:rPr>
      </w:pPr>
      <w:r w:rsidRPr="00056AFE">
        <w:rPr>
          <w:sz w:val="32"/>
          <w:szCs w:val="32"/>
        </w:rPr>
        <w:t>Ik?</w:t>
      </w:r>
      <w:r w:rsidR="00ED63CD">
        <w:rPr>
          <w:sz w:val="32"/>
          <w:szCs w:val="32"/>
        </w:rPr>
        <w:br/>
      </w:r>
      <w:r w:rsidR="00ED63CD" w:rsidRPr="00ED63CD">
        <w:rPr>
          <w:sz w:val="24"/>
          <w:szCs w:val="24"/>
        </w:rPr>
        <w:t xml:space="preserve">Juiste antwoorden verschillen per leerling. Laat dit deel van de website dus door de docenten </w:t>
      </w:r>
      <w:r w:rsidR="00ED63CD" w:rsidRPr="00082B8D">
        <w:rPr>
          <w:sz w:val="24"/>
          <w:szCs w:val="24"/>
        </w:rPr>
        <w:t xml:space="preserve">nakijken. </w:t>
      </w:r>
      <w:r w:rsidR="00082B8D" w:rsidRPr="00082B8D">
        <w:rPr>
          <w:sz w:val="24"/>
          <w:szCs w:val="24"/>
        </w:rPr>
        <w:t>De antwoorden moeten een logische gedachtegang volgen. Er moeten kenmerken uit de website genoemd zijn. De docent kan per leerling nakijken en bepalen in hoeverre het antwoord goedgekeurd wordt.</w:t>
      </w:r>
      <w:r w:rsidR="00082B8D">
        <w:rPr>
          <w:sz w:val="32"/>
          <w:szCs w:val="32"/>
        </w:rPr>
        <w:t xml:space="preserve"> </w:t>
      </w:r>
    </w:p>
    <w:p w:rsidR="008310BB" w:rsidRDefault="008310BB">
      <w:pPr>
        <w:rPr>
          <w:b/>
          <w:sz w:val="30"/>
          <w:szCs w:val="30"/>
        </w:rPr>
      </w:pPr>
      <w:r>
        <w:rPr>
          <w:b/>
          <w:sz w:val="30"/>
          <w:szCs w:val="30"/>
        </w:rPr>
        <w:br w:type="page"/>
      </w:r>
      <w:bookmarkStart w:id="0" w:name="_GoBack"/>
      <w:bookmarkEnd w:id="0"/>
    </w:p>
    <w:p w:rsidR="008310BB" w:rsidRDefault="008310BB" w:rsidP="008310BB">
      <w:pPr>
        <w:rPr>
          <w:sz w:val="30"/>
          <w:szCs w:val="30"/>
        </w:rPr>
      </w:pPr>
      <w:r>
        <w:rPr>
          <w:b/>
          <w:sz w:val="30"/>
          <w:szCs w:val="30"/>
        </w:rPr>
        <w:lastRenderedPageBreak/>
        <w:t>Eindopdracht</w:t>
      </w:r>
      <w:r>
        <w:rPr>
          <w:sz w:val="30"/>
          <w:szCs w:val="30"/>
        </w:rPr>
        <w:t>.</w:t>
      </w:r>
    </w:p>
    <w:p w:rsidR="008310BB" w:rsidRDefault="008310BB" w:rsidP="008310BB">
      <w:pPr>
        <w:pStyle w:val="Lijstalinea"/>
        <w:numPr>
          <w:ilvl w:val="0"/>
          <w:numId w:val="1"/>
        </w:numPr>
        <w:rPr>
          <w:i/>
          <w:sz w:val="24"/>
          <w:szCs w:val="24"/>
        </w:rPr>
      </w:pPr>
      <w:r w:rsidRPr="008310BB">
        <w:rPr>
          <w:i/>
          <w:sz w:val="24"/>
          <w:szCs w:val="24"/>
        </w:rPr>
        <w:t>Wat is radicalisering?</w:t>
      </w:r>
    </w:p>
    <w:p w:rsidR="008310BB" w:rsidRPr="008310BB" w:rsidRDefault="008310BB" w:rsidP="008310BB">
      <w:pPr>
        <w:rPr>
          <w:i/>
          <w:sz w:val="24"/>
          <w:szCs w:val="24"/>
        </w:rPr>
      </w:pPr>
      <w:r w:rsidRPr="008310BB">
        <w:rPr>
          <w:sz w:val="24"/>
          <w:szCs w:val="24"/>
        </w:rPr>
        <w:t xml:space="preserve"> radicalisering betekent dat een persoon zich steeds meer afzondert van zijn oude omgeving en erg zwart wit begint te denken; het is ‘’zij tegen wij’’.  Er komt minder ruimte voor compromis en meer ruimte voor eventueel geweld. Centraal bij radicalisering staat dat het de bedoeling is om een ingrijpende verandering te laten plaatsvinden in de samenleving, bijvoorbeeld op het gebied van religie of politiek. </w:t>
      </w:r>
    </w:p>
    <w:p w:rsidR="008310BB" w:rsidRDefault="008310BB" w:rsidP="008310BB">
      <w:pPr>
        <w:pStyle w:val="Lijstalinea"/>
        <w:numPr>
          <w:ilvl w:val="0"/>
          <w:numId w:val="1"/>
        </w:numPr>
        <w:rPr>
          <w:i/>
          <w:sz w:val="24"/>
          <w:szCs w:val="24"/>
        </w:rPr>
      </w:pPr>
      <w:r w:rsidRPr="008310BB">
        <w:rPr>
          <w:i/>
          <w:sz w:val="24"/>
          <w:szCs w:val="24"/>
        </w:rPr>
        <w:t>Waar komt radicalisering in welke hoeveelheid voor?</w:t>
      </w:r>
    </w:p>
    <w:p w:rsidR="008310BB" w:rsidRPr="008310BB" w:rsidRDefault="008310BB" w:rsidP="008310BB">
      <w:pPr>
        <w:rPr>
          <w:i/>
          <w:sz w:val="24"/>
          <w:szCs w:val="24"/>
        </w:rPr>
      </w:pPr>
      <w:r>
        <w:rPr>
          <w:sz w:val="24"/>
          <w:szCs w:val="24"/>
        </w:rPr>
        <w:t xml:space="preserve">radicalisering komt voornamelijk voor in internationale grote steden; de randstad is hier een goed voorbeeld van. op deze locaties gaan mensen sneller in de massa op waardoor veranderingen niet opvallen. Mensen voelen zich sneller onbegrepen of genegeerd. Er is veel aanraking met andere visies en culturen wat polarisatie kan versnellen. In dorpen kan ook radicalisering voorkomen, maar de kans hierop is relatief gezien kleiner. </w:t>
      </w:r>
    </w:p>
    <w:p w:rsidR="008310BB" w:rsidRDefault="008310BB" w:rsidP="008310BB">
      <w:pPr>
        <w:pStyle w:val="Lijstalinea"/>
        <w:numPr>
          <w:ilvl w:val="0"/>
          <w:numId w:val="1"/>
        </w:numPr>
        <w:rPr>
          <w:i/>
          <w:sz w:val="24"/>
          <w:szCs w:val="24"/>
        </w:rPr>
      </w:pPr>
      <w:r w:rsidRPr="008310BB">
        <w:rPr>
          <w:i/>
          <w:sz w:val="24"/>
          <w:szCs w:val="24"/>
        </w:rPr>
        <w:t>Wat zijn de oorzaken en gevolgen van radicalisering?</w:t>
      </w:r>
    </w:p>
    <w:p w:rsidR="008310BB" w:rsidRPr="008310BB" w:rsidRDefault="008310BB" w:rsidP="008310BB">
      <w:pPr>
        <w:rPr>
          <w:i/>
          <w:sz w:val="24"/>
          <w:szCs w:val="24"/>
        </w:rPr>
      </w:pPr>
      <w:r>
        <w:rPr>
          <w:sz w:val="24"/>
          <w:szCs w:val="24"/>
        </w:rPr>
        <w:t>-</w:t>
      </w:r>
      <w:r w:rsidRPr="008310BB">
        <w:rPr>
          <w:sz w:val="24"/>
          <w:szCs w:val="24"/>
        </w:rPr>
        <w:t>onstabiele thuissituatie, veel blootgesteld aan andere culturen, gevoelens van frustratie en onbegrip, onzekerheid, kloof met een andere cultuur, etc.</w:t>
      </w:r>
      <w:r>
        <w:rPr>
          <w:sz w:val="24"/>
          <w:szCs w:val="24"/>
        </w:rPr>
        <w:br/>
        <w:t>-</w:t>
      </w:r>
      <w:r w:rsidRPr="008310BB">
        <w:rPr>
          <w:sz w:val="24"/>
          <w:szCs w:val="24"/>
        </w:rPr>
        <w:t xml:space="preserve"> </w:t>
      </w:r>
      <w:r>
        <w:rPr>
          <w:sz w:val="24"/>
          <w:szCs w:val="24"/>
        </w:rPr>
        <w:t xml:space="preserve">geweld, doden / gewonden, ingrijpende veranderingen in de maatschappij, grotere tegenstellingen, polarisatie, angst, racisme / discriminatie, meer / minder begrip voor de medemens, verandering buitenlandsbeleid,  etc. </w:t>
      </w:r>
    </w:p>
    <w:p w:rsidR="008310BB" w:rsidRDefault="008310BB" w:rsidP="008310BB">
      <w:pPr>
        <w:pStyle w:val="Lijstalinea"/>
        <w:numPr>
          <w:ilvl w:val="0"/>
          <w:numId w:val="1"/>
        </w:numPr>
        <w:rPr>
          <w:i/>
          <w:sz w:val="24"/>
          <w:szCs w:val="24"/>
        </w:rPr>
      </w:pPr>
      <w:r w:rsidRPr="008310BB">
        <w:rPr>
          <w:i/>
          <w:sz w:val="24"/>
          <w:szCs w:val="24"/>
        </w:rPr>
        <w:t>Wat zijn oplossingen voor radicalisering?</w:t>
      </w:r>
    </w:p>
    <w:p w:rsidR="008310BB" w:rsidRDefault="008310BB" w:rsidP="008310BB">
      <w:pPr>
        <w:rPr>
          <w:sz w:val="24"/>
          <w:szCs w:val="24"/>
        </w:rPr>
      </w:pPr>
      <w:r>
        <w:rPr>
          <w:sz w:val="24"/>
          <w:szCs w:val="24"/>
        </w:rPr>
        <w:t>-</w:t>
      </w:r>
      <w:r w:rsidRPr="00AE5EF4">
        <w:rPr>
          <w:sz w:val="24"/>
          <w:szCs w:val="24"/>
        </w:rPr>
        <w:t>Een open sfeer waarin het praten over het probleem mogelijk is. Wederzijds respect, voorlichtingen en een open houding voor andere visies en culturen.</w:t>
      </w:r>
      <w:r>
        <w:rPr>
          <w:sz w:val="24"/>
          <w:szCs w:val="24"/>
        </w:rPr>
        <w:t xml:space="preserve"> </w:t>
      </w:r>
      <w:r w:rsidRPr="00AE5EF4">
        <w:rPr>
          <w:sz w:val="24"/>
          <w:szCs w:val="24"/>
        </w:rPr>
        <w:t>Open blijven staan voor anderen, geduld hebben met mensen die het lastig hebben en kritisch nadenken over wat je zelf vindt; praat niet zomaar anderen na!</w:t>
      </w:r>
    </w:p>
    <w:p w:rsidR="008310BB" w:rsidRDefault="008310BB" w:rsidP="008310BB">
      <w:pPr>
        <w:rPr>
          <w:sz w:val="24"/>
          <w:szCs w:val="24"/>
        </w:rPr>
      </w:pPr>
      <w:r>
        <w:rPr>
          <w:sz w:val="24"/>
          <w:szCs w:val="24"/>
        </w:rPr>
        <w:t>-praten over de gevoelens en frustraties, begrip tonen, interesseren in zijn levensstijl en eventueel contact opnemen met ouders of een vertrouwenspersoon. Open staan voor andere culturen en visies en genuanceerd denken, etc.</w:t>
      </w:r>
    </w:p>
    <w:p w:rsidR="008310BB" w:rsidRPr="008310BB" w:rsidRDefault="008310BB" w:rsidP="008310BB">
      <w:pPr>
        <w:rPr>
          <w:i/>
          <w:sz w:val="24"/>
          <w:szCs w:val="24"/>
        </w:rPr>
      </w:pPr>
      <w:r>
        <w:rPr>
          <w:sz w:val="24"/>
          <w:szCs w:val="24"/>
        </w:rPr>
        <w:t>-voorlichtingen aanbieden, oproepen tot begrip en verdraagzaamheid, investeren in het gevoel en de cultuur van minderheden, etc.</w:t>
      </w:r>
    </w:p>
    <w:p w:rsidR="008310BB" w:rsidRPr="008310BB" w:rsidRDefault="008310BB" w:rsidP="008310BB">
      <w:pPr>
        <w:pStyle w:val="Lijstalinea"/>
        <w:numPr>
          <w:ilvl w:val="0"/>
          <w:numId w:val="1"/>
        </w:numPr>
        <w:rPr>
          <w:i/>
          <w:sz w:val="30"/>
          <w:szCs w:val="30"/>
        </w:rPr>
      </w:pPr>
      <w:r w:rsidRPr="008310BB">
        <w:rPr>
          <w:i/>
          <w:sz w:val="24"/>
          <w:szCs w:val="24"/>
        </w:rPr>
        <w:t>Wat heb ik zelf te maken met radicalisering?</w:t>
      </w:r>
    </w:p>
    <w:p w:rsidR="008310BB" w:rsidRPr="00056AFE" w:rsidRDefault="008310BB">
      <w:pPr>
        <w:rPr>
          <w:sz w:val="32"/>
          <w:szCs w:val="32"/>
        </w:rPr>
      </w:pPr>
      <w:r>
        <w:rPr>
          <w:sz w:val="24"/>
          <w:szCs w:val="24"/>
        </w:rPr>
        <w:t>Dit antwoord verschilt per leerling. Elke leerling heeft te maken met radicalisering; de mate waarin verschilt echter. Het is belangrijk om als docent dit goed te bespreken met de leerling; de antwoorden van de leerling kunnen veel zeggen over hun positie in de maatschappij.</w:t>
      </w:r>
      <w:r w:rsidRPr="008310BB">
        <w:rPr>
          <w:i/>
          <w:sz w:val="24"/>
          <w:szCs w:val="24"/>
        </w:rPr>
        <w:t xml:space="preserve"> </w:t>
      </w:r>
    </w:p>
    <w:sectPr w:rsidR="008310BB" w:rsidRPr="00056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53E3"/>
    <w:multiLevelType w:val="hybridMultilevel"/>
    <w:tmpl w:val="2B14F9BA"/>
    <w:lvl w:ilvl="0" w:tplc="04130011">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FE"/>
    <w:rsid w:val="00056AFE"/>
    <w:rsid w:val="00082B8D"/>
    <w:rsid w:val="00253EB4"/>
    <w:rsid w:val="00616A11"/>
    <w:rsid w:val="008310BB"/>
    <w:rsid w:val="00AE5EF4"/>
    <w:rsid w:val="00C83A60"/>
    <w:rsid w:val="00E00DE6"/>
    <w:rsid w:val="00ED63CD"/>
    <w:rsid w:val="00FB5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1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998</Words>
  <Characters>5494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5</cp:revision>
  <dcterms:created xsi:type="dcterms:W3CDTF">2016-06-14T13:09:00Z</dcterms:created>
  <dcterms:modified xsi:type="dcterms:W3CDTF">2016-06-17T10:54:00Z</dcterms:modified>
</cp:coreProperties>
</file>